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5F" w:rsidRDefault="009F145F" w:rsidP="009F145F">
      <w:pPr>
        <w:rPr>
          <w:b/>
          <w:sz w:val="28"/>
          <w:szCs w:val="28"/>
        </w:rPr>
      </w:pPr>
      <w:bookmarkStart w:id="0" w:name="_GoBack"/>
      <w:bookmarkEnd w:id="0"/>
    </w:p>
    <w:p w:rsidR="009F145F" w:rsidRDefault="006B42F4" w:rsidP="009F145F">
      <w:pPr>
        <w:jc w:val="center"/>
        <w:rPr>
          <w:b/>
          <w:sz w:val="28"/>
          <w:szCs w:val="28"/>
        </w:rPr>
      </w:pPr>
      <w:r>
        <w:rPr>
          <w:b/>
          <w:noProof/>
          <w:snapToGrid w:val="0"/>
          <w:sz w:val="28"/>
          <w:szCs w:val="28"/>
        </w:rPr>
        <w:pict>
          <v:rect id="_x0000_s1039" style="position:absolute;left:0;text-align:left;margin-left:24pt;margin-top:1.95pt;width:552pt;height:1in;z-index:251662335;mso-position-horizontal-relative:text;mso-position-vertical-relative:text" fillcolor="white [3201]" stroked="f" strokecolor="#0070c0" strokeweight="3pt">
            <v:imagedata embosscolor="shadow add(51)"/>
            <v:shadow color="#95b3d7 [1940]" opacity=".5" offset="6pt,6pt"/>
            <v:textbox style="mso-next-textbox:#_x0000_s1039">
              <w:txbxContent>
                <w:p w:rsidR="00B777F1" w:rsidRPr="00A3264B" w:rsidRDefault="00B777F1" w:rsidP="0041581B">
                  <w:pPr>
                    <w:jc w:val="center"/>
                    <w:rPr>
                      <w:rFonts w:asciiTheme="minorHAnsi" w:hAnsiTheme="minorHAnsi"/>
                      <w:b/>
                      <w:smallCaps/>
                      <w:color w:val="002060"/>
                      <w:sz w:val="104"/>
                      <w:szCs w:val="104"/>
                    </w:rPr>
                  </w:pPr>
                  <w:r>
                    <w:rPr>
                      <w:rFonts w:asciiTheme="minorHAnsi" w:hAnsiTheme="minorHAnsi"/>
                      <w:b/>
                      <w:smallCaps/>
                      <w:color w:val="002060"/>
                      <w:sz w:val="104"/>
                      <w:szCs w:val="104"/>
                    </w:rPr>
                    <w:t>Drinks Really Do Matter!</w:t>
                  </w:r>
                </w:p>
              </w:txbxContent>
            </v:textbox>
          </v:rect>
        </w:pict>
      </w: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6B42F4" w:rsidP="009F145F">
      <w:pPr>
        <w:jc w:val="center"/>
        <w:rPr>
          <w:b/>
          <w:sz w:val="28"/>
          <w:szCs w:val="28"/>
        </w:rPr>
      </w:pPr>
      <w:r>
        <w:rPr>
          <w:b/>
          <w:noProof/>
          <w:snapToGrid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pt;margin-top:9.5pt;width:8in;height:.05pt;z-index:251663360;mso-position-horizontal-relative:text;mso-position-vertical-relative:text" o:connectortype="straight" strokecolor="#002060" strokeweight="6pt"/>
        </w:pict>
      </w: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6B42F4" w:rsidP="009F145F">
      <w:pPr>
        <w:jc w:val="center"/>
        <w:rPr>
          <w:b/>
          <w:sz w:val="28"/>
          <w:szCs w:val="28"/>
        </w:rPr>
      </w:pPr>
      <w:r>
        <w:rPr>
          <w:b/>
          <w:noProof/>
          <w:snapToGrid w:val="0"/>
          <w:sz w:val="28"/>
          <w:szCs w:val="28"/>
        </w:rPr>
        <w:pict>
          <v:rect id="_x0000_s1040" style="position:absolute;left:0;text-align:left;margin-left:222pt;margin-top:4.3pt;width:347.25pt;height:161.45pt;z-index:251692032;mso-position-horizontal-relative:text;mso-position-vertical-relative:text" fillcolor="white [3201]" strokecolor="#002060" strokeweight="6pt">
            <v:imagedata embosscolor="shadow add(51)"/>
            <v:shadow color="#95b3d7 [1940]" opacity=".5" offset="6pt,6pt"/>
            <v:textbox style="mso-next-textbox:#_x0000_s1040">
              <w:txbxContent>
                <w:p w:rsidR="009D2FC7" w:rsidRDefault="00B777F1" w:rsidP="00B777F1">
                  <w:pPr>
                    <w:jc w:val="center"/>
                    <w:rPr>
                      <w:rFonts w:asciiTheme="minorHAnsi" w:hAnsiTheme="minorHAnsi"/>
                      <w:color w:val="002060"/>
                    </w:rPr>
                  </w:pPr>
                  <w:r w:rsidRPr="009D2FC7">
                    <w:rPr>
                      <w:rFonts w:asciiTheme="minorHAnsi" w:hAnsiTheme="minorHAnsi"/>
                      <w:color w:val="002060"/>
                    </w:rPr>
                    <w:t xml:space="preserve">The habits children develop now greatly affect their health and will continue to benefit them well into their adult lives! </w:t>
                  </w:r>
                </w:p>
                <w:p w:rsidR="00B777F1" w:rsidRPr="009D2FC7" w:rsidRDefault="00B777F1" w:rsidP="00B777F1">
                  <w:pPr>
                    <w:jc w:val="center"/>
                    <w:rPr>
                      <w:rFonts w:asciiTheme="minorHAnsi" w:hAnsiTheme="minorHAnsi"/>
                      <w:color w:val="002060"/>
                    </w:rPr>
                  </w:pPr>
                  <w:r w:rsidRPr="009D2FC7">
                    <w:rPr>
                      <w:rFonts w:asciiTheme="minorHAnsi" w:hAnsiTheme="minorHAnsi"/>
                      <w:b/>
                      <w:color w:val="002060"/>
                    </w:rPr>
                    <w:t>What you should know about the health consequences of drinking sugar sweetened beverages:</w:t>
                  </w:r>
                </w:p>
                <w:p w:rsidR="00B777F1" w:rsidRPr="009D2FC7" w:rsidRDefault="009D2FC7" w:rsidP="00B777F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color w:val="002060"/>
                    </w:rPr>
                  </w:pPr>
                  <w:r>
                    <w:rPr>
                      <w:rFonts w:asciiTheme="minorHAnsi" w:hAnsiTheme="minorHAnsi"/>
                      <w:color w:val="002060"/>
                    </w:rPr>
                    <w:t>Soda and sugar sweetened beverages c</w:t>
                  </w:r>
                  <w:r w:rsidR="00B777F1" w:rsidRPr="009D2FC7">
                    <w:rPr>
                      <w:rFonts w:asciiTheme="minorHAnsi" w:hAnsiTheme="minorHAnsi"/>
                      <w:color w:val="002060"/>
                    </w:rPr>
                    <w:t>an cause weight gain; 1 can of soda per day for a year could cause 12lbs of excess weight</w:t>
                  </w:r>
                </w:p>
                <w:p w:rsidR="00B777F1" w:rsidRPr="009D2FC7" w:rsidRDefault="00B777F1" w:rsidP="00B777F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color w:val="002060"/>
                    </w:rPr>
                  </w:pPr>
                  <w:r w:rsidRPr="009D2FC7">
                    <w:rPr>
                      <w:rFonts w:asciiTheme="minorHAnsi" w:hAnsiTheme="minorHAnsi"/>
                      <w:color w:val="002060"/>
                    </w:rPr>
                    <w:t>Excess weight puts you at risk for type 2 diabetes</w:t>
                  </w:r>
                </w:p>
                <w:p w:rsidR="00B777F1" w:rsidRPr="009D2FC7" w:rsidRDefault="00B777F1" w:rsidP="00B777F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color w:val="002060"/>
                    </w:rPr>
                  </w:pPr>
                  <w:r w:rsidRPr="009D2FC7">
                    <w:rPr>
                      <w:rFonts w:asciiTheme="minorHAnsi" w:hAnsiTheme="minorHAnsi"/>
                      <w:color w:val="002060"/>
                    </w:rPr>
                    <w:t>Sugar sweetened beverages contribute to tooth decay</w:t>
                  </w:r>
                </w:p>
                <w:p w:rsidR="00B777F1" w:rsidRPr="009D2FC7" w:rsidRDefault="00B777F1" w:rsidP="00B777F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color w:val="002060"/>
                    </w:rPr>
                  </w:pPr>
                  <w:r w:rsidRPr="009D2FC7">
                    <w:rPr>
                      <w:rFonts w:asciiTheme="minorHAnsi" w:hAnsiTheme="minorHAnsi"/>
                      <w:color w:val="002060"/>
                    </w:rPr>
                    <w:t>Drinking soda can increase</w:t>
                  </w:r>
                  <w:r w:rsidR="009D2FC7">
                    <w:rPr>
                      <w:rFonts w:asciiTheme="minorHAnsi" w:hAnsiTheme="minorHAnsi"/>
                      <w:color w:val="002060"/>
                    </w:rPr>
                    <w:t xml:space="preserve"> the</w:t>
                  </w:r>
                  <w:r w:rsidRPr="009D2FC7">
                    <w:rPr>
                      <w:rFonts w:asciiTheme="minorHAnsi" w:hAnsiTheme="minorHAnsi"/>
                      <w:color w:val="002060"/>
                    </w:rPr>
                    <w:t xml:space="preserve"> risk of osteoporosis</w:t>
                  </w:r>
                </w:p>
              </w:txbxContent>
            </v:textbox>
          </v:rect>
        </w:pict>
      </w:r>
      <w:r w:rsidR="00B777F1">
        <w:rPr>
          <w:b/>
          <w:noProof/>
          <w:snapToGrid w:val="0"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164584</wp:posOffset>
            </wp:positionH>
            <wp:positionV relativeFrom="paragraph">
              <wp:posOffset>171255</wp:posOffset>
            </wp:positionV>
            <wp:extent cx="2178071" cy="2126370"/>
            <wp:effectExtent l="95250" t="76200" r="69829" b="64380"/>
            <wp:wrapNone/>
            <wp:docPr id="8" name="Picture 4" descr="lemon 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on wat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070" cy="2123440"/>
                    </a:xfrm>
                    <a:prstGeom prst="rect">
                      <a:avLst/>
                    </a:prstGeom>
                    <a:ln w="762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41581B" w:rsidP="009F145F">
      <w:pPr>
        <w:jc w:val="center"/>
        <w:rPr>
          <w:b/>
          <w:sz w:val="28"/>
          <w:szCs w:val="28"/>
        </w:rPr>
      </w:pPr>
      <w:r>
        <w:rPr>
          <w:b/>
          <w:noProof/>
          <w:snapToGrid w:val="0"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154535</wp:posOffset>
            </wp:positionH>
            <wp:positionV relativeFrom="paragraph">
              <wp:posOffset>49293</wp:posOffset>
            </wp:positionV>
            <wp:extent cx="2188120" cy="2963139"/>
            <wp:effectExtent l="95250" t="76200" r="78830" b="65811"/>
            <wp:wrapNone/>
            <wp:docPr id="1" name="Picture 5" descr="orange 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wat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105" cy="2961764"/>
                    </a:xfrm>
                    <a:prstGeom prst="rect">
                      <a:avLst/>
                    </a:prstGeom>
                    <a:ln w="762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6B42F4" w:rsidP="009F145F">
      <w:pPr>
        <w:jc w:val="center"/>
        <w:rPr>
          <w:b/>
          <w:sz w:val="28"/>
          <w:szCs w:val="28"/>
        </w:rPr>
      </w:pPr>
      <w:r>
        <w:rPr>
          <w:b/>
          <w:noProof/>
          <w:snapToGrid w:val="0"/>
          <w:sz w:val="28"/>
          <w:szCs w:val="28"/>
        </w:rPr>
        <w:pict>
          <v:rect id="_x0000_s1041" style="position:absolute;left:0;text-align:left;margin-left:215.55pt;margin-top:291.1pt;width:366pt;height:148.75pt;z-index:251693056;mso-position-horizontal-relative:margin;mso-position-vertical-relative:margin;mso-width-relative:margin;mso-height-relative:margin" stroked="f" strokecolor="#002060" strokeweight="6pt">
            <v:textbox style="mso-next-textbox:#_x0000_s1041">
              <w:txbxContent>
                <w:tbl>
                  <w:tblPr>
                    <w:tblStyle w:val="LightShading-Accent1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63"/>
                    <w:gridCol w:w="236"/>
                    <w:gridCol w:w="3369"/>
                  </w:tblGrid>
                  <w:tr w:rsidR="00B777F1" w:rsidTr="00DD7DE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68" w:type="dxa"/>
                        <w:gridSpan w:val="3"/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rPr>
                            <w:rFonts w:asciiTheme="minorHAnsi" w:hAnsiTheme="minorHAnsi"/>
                            <w:b/>
                            <w:bCs w:val="0"/>
                            <w:smallCaps/>
                            <w:color w:val="1F497D" w:themeColor="text2"/>
                          </w:rPr>
                        </w:pPr>
                        <w:r w:rsidRPr="00DD7DEF">
                          <w:rPr>
                            <w:rFonts w:asciiTheme="minorHAnsi" w:hAnsiTheme="minorHAnsi"/>
                            <w:b/>
                            <w:bCs w:val="0"/>
                            <w:smallCaps/>
                            <w:color w:val="1F497D" w:themeColor="text2"/>
                            <w:sz w:val="24"/>
                          </w:rPr>
                          <w:t>How Much Sugar Am I Drinking?</w:t>
                        </w:r>
                      </w:p>
                    </w:tc>
                  </w:tr>
                  <w:tr w:rsidR="00B777F1" w:rsidTr="00DD7DE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63" w:type="dxa"/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rPr>
                            <w:rFonts w:asciiTheme="minorHAnsi" w:hAnsiTheme="minorHAnsi"/>
                            <w:color w:val="1F497D" w:themeColor="text2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right w:val="single" w:sz="4" w:space="0" w:color="4F81BD" w:themeColor="accent1"/>
                        </w:tcBorders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/>
                            <w:color w:val="1F497D" w:themeColor="text2"/>
                          </w:rPr>
                        </w:pPr>
                      </w:p>
                    </w:tc>
                    <w:tc>
                      <w:tcPr>
                        <w:tcW w:w="3369" w:type="dxa"/>
                        <w:tcBorders>
                          <w:left w:val="single" w:sz="4" w:space="0" w:color="4F81BD" w:themeColor="accent1"/>
                        </w:tcBorders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/>
                            <w:bCs/>
                            <w:color w:val="1F497D" w:themeColor="text2"/>
                          </w:rPr>
                        </w:pPr>
                        <w:r w:rsidRPr="00DD7DEF">
                          <w:rPr>
                            <w:rFonts w:asciiTheme="minorHAnsi" w:hAnsiTheme="minorHAnsi"/>
                            <w:bCs/>
                            <w:color w:val="1F497D" w:themeColor="text2"/>
                          </w:rPr>
                          <w:t>Teaspoons of Sugar (tsp)</w:t>
                        </w:r>
                      </w:p>
                    </w:tc>
                  </w:tr>
                  <w:tr w:rsidR="00B777F1" w:rsidTr="00DD7DEF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63" w:type="dxa"/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rPr>
                            <w:rFonts w:asciiTheme="minorHAnsi" w:hAnsiTheme="minorHAnsi"/>
                            <w:color w:val="1F497D" w:themeColor="text2"/>
                          </w:rPr>
                        </w:pPr>
                        <w:r w:rsidRPr="00DD7DEF">
                          <w:rPr>
                            <w:rFonts w:asciiTheme="minorHAnsi" w:hAnsiTheme="minorHAnsi"/>
                            <w:color w:val="1F497D" w:themeColor="text2"/>
                          </w:rPr>
                          <w:t>Water (8oz)</w:t>
                        </w:r>
                      </w:p>
                    </w:tc>
                    <w:tc>
                      <w:tcPr>
                        <w:tcW w:w="236" w:type="dxa"/>
                        <w:tcBorders>
                          <w:right w:val="single" w:sz="4" w:space="0" w:color="4F81BD" w:themeColor="accent1"/>
                        </w:tcBorders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/>
                            <w:color w:val="1F497D" w:themeColor="text2"/>
                          </w:rPr>
                        </w:pPr>
                      </w:p>
                    </w:tc>
                    <w:tc>
                      <w:tcPr>
                        <w:tcW w:w="3369" w:type="dxa"/>
                        <w:tcBorders>
                          <w:left w:val="single" w:sz="4" w:space="0" w:color="4F81BD" w:themeColor="accent1"/>
                        </w:tcBorders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/>
                            <w:color w:val="1F497D" w:themeColor="text2"/>
                          </w:rPr>
                        </w:pPr>
                        <w:r w:rsidRPr="00DD7DEF">
                          <w:rPr>
                            <w:rFonts w:asciiTheme="minorHAnsi" w:hAnsiTheme="minorHAnsi"/>
                            <w:color w:val="1F497D" w:themeColor="text2"/>
                          </w:rPr>
                          <w:t>0 tsp</w:t>
                        </w:r>
                      </w:p>
                    </w:tc>
                  </w:tr>
                  <w:tr w:rsidR="00B777F1" w:rsidTr="00DD7DE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63" w:type="dxa"/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rPr>
                            <w:rFonts w:asciiTheme="minorHAnsi" w:hAnsiTheme="minorHAnsi"/>
                            <w:color w:val="1F497D" w:themeColor="text2"/>
                          </w:rPr>
                        </w:pPr>
                        <w:r w:rsidRPr="00DD7DEF">
                          <w:rPr>
                            <w:rFonts w:asciiTheme="minorHAnsi" w:hAnsiTheme="minorHAnsi"/>
                            <w:color w:val="1F497D" w:themeColor="text2"/>
                          </w:rPr>
                          <w:t>Low Fat Milk (8oz)</w:t>
                        </w:r>
                      </w:p>
                    </w:tc>
                    <w:tc>
                      <w:tcPr>
                        <w:tcW w:w="236" w:type="dxa"/>
                        <w:tcBorders>
                          <w:right w:val="single" w:sz="4" w:space="0" w:color="4F81BD" w:themeColor="accent1"/>
                        </w:tcBorders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/>
                            <w:color w:val="1F497D" w:themeColor="text2"/>
                          </w:rPr>
                        </w:pPr>
                      </w:p>
                    </w:tc>
                    <w:tc>
                      <w:tcPr>
                        <w:tcW w:w="3369" w:type="dxa"/>
                        <w:tcBorders>
                          <w:left w:val="single" w:sz="4" w:space="0" w:color="4F81BD" w:themeColor="accent1"/>
                        </w:tcBorders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/>
                            <w:color w:val="1F497D" w:themeColor="text2"/>
                          </w:rPr>
                        </w:pPr>
                        <w:r w:rsidRPr="00DD7DEF">
                          <w:rPr>
                            <w:rFonts w:asciiTheme="minorHAnsi" w:hAnsiTheme="minorHAnsi"/>
                            <w:color w:val="1F497D" w:themeColor="text2"/>
                          </w:rPr>
                          <w:t>2.75 tsp</w:t>
                        </w:r>
                      </w:p>
                    </w:tc>
                  </w:tr>
                  <w:tr w:rsidR="00B777F1" w:rsidTr="00DD7DEF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63" w:type="dxa"/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rPr>
                            <w:rFonts w:asciiTheme="minorHAnsi" w:hAnsiTheme="minorHAnsi"/>
                            <w:color w:val="1F497D" w:themeColor="text2"/>
                          </w:rPr>
                        </w:pPr>
                        <w:r w:rsidRPr="00DD7DEF">
                          <w:rPr>
                            <w:rFonts w:asciiTheme="minorHAnsi" w:hAnsiTheme="minorHAnsi"/>
                            <w:color w:val="1F497D" w:themeColor="text2"/>
                          </w:rPr>
                          <w:t>100% Juice (8oz)</w:t>
                        </w:r>
                      </w:p>
                    </w:tc>
                    <w:tc>
                      <w:tcPr>
                        <w:tcW w:w="236" w:type="dxa"/>
                        <w:tcBorders>
                          <w:right w:val="single" w:sz="4" w:space="0" w:color="4F81BD" w:themeColor="accent1"/>
                        </w:tcBorders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/>
                            <w:color w:val="1F497D" w:themeColor="text2"/>
                          </w:rPr>
                        </w:pPr>
                      </w:p>
                    </w:tc>
                    <w:tc>
                      <w:tcPr>
                        <w:tcW w:w="3369" w:type="dxa"/>
                        <w:tcBorders>
                          <w:left w:val="single" w:sz="4" w:space="0" w:color="4F81BD" w:themeColor="accent1"/>
                        </w:tcBorders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/>
                            <w:color w:val="1F497D" w:themeColor="text2"/>
                          </w:rPr>
                        </w:pPr>
                        <w:r w:rsidRPr="00DD7DEF">
                          <w:rPr>
                            <w:rFonts w:asciiTheme="minorHAnsi" w:hAnsiTheme="minorHAnsi"/>
                            <w:color w:val="1F497D" w:themeColor="text2"/>
                          </w:rPr>
                          <w:t>5.5 tsp</w:t>
                        </w:r>
                      </w:p>
                    </w:tc>
                  </w:tr>
                  <w:tr w:rsidR="00B777F1" w:rsidTr="00DD7DE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63" w:type="dxa"/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rPr>
                            <w:rFonts w:asciiTheme="minorHAnsi" w:hAnsiTheme="minorHAnsi"/>
                            <w:color w:val="1F497D" w:themeColor="text2"/>
                          </w:rPr>
                        </w:pPr>
                        <w:r w:rsidRPr="00DD7DEF">
                          <w:rPr>
                            <w:rFonts w:asciiTheme="minorHAnsi" w:hAnsiTheme="minorHAnsi"/>
                            <w:color w:val="1F497D" w:themeColor="text2"/>
                          </w:rPr>
                          <w:t>10% Juice (8oz)</w:t>
                        </w:r>
                      </w:p>
                    </w:tc>
                    <w:tc>
                      <w:tcPr>
                        <w:tcW w:w="236" w:type="dxa"/>
                        <w:tcBorders>
                          <w:right w:val="single" w:sz="4" w:space="0" w:color="4F81BD" w:themeColor="accent1"/>
                        </w:tcBorders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/>
                            <w:color w:val="1F497D" w:themeColor="text2"/>
                          </w:rPr>
                        </w:pPr>
                      </w:p>
                    </w:tc>
                    <w:tc>
                      <w:tcPr>
                        <w:tcW w:w="3369" w:type="dxa"/>
                        <w:tcBorders>
                          <w:left w:val="single" w:sz="4" w:space="0" w:color="4F81BD" w:themeColor="accent1"/>
                        </w:tcBorders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/>
                            <w:color w:val="1F497D" w:themeColor="text2"/>
                          </w:rPr>
                        </w:pPr>
                        <w:r w:rsidRPr="00DD7DEF">
                          <w:rPr>
                            <w:rFonts w:asciiTheme="minorHAnsi" w:hAnsiTheme="minorHAnsi"/>
                            <w:color w:val="1F497D" w:themeColor="text2"/>
                          </w:rPr>
                          <w:t>9.5 tsp</w:t>
                        </w:r>
                      </w:p>
                    </w:tc>
                  </w:tr>
                  <w:tr w:rsidR="00B777F1" w:rsidTr="00DD7DEF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63" w:type="dxa"/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rPr>
                            <w:rFonts w:asciiTheme="minorHAnsi" w:hAnsiTheme="minorHAnsi"/>
                            <w:color w:val="1F497D" w:themeColor="text2"/>
                          </w:rPr>
                        </w:pPr>
                        <w:r w:rsidRPr="00DD7DEF">
                          <w:rPr>
                            <w:rFonts w:asciiTheme="minorHAnsi" w:hAnsiTheme="minorHAnsi"/>
                            <w:color w:val="1F497D" w:themeColor="text2"/>
                          </w:rPr>
                          <w:t>Powdered Drink w/ Sugar Added (8oz)</w:t>
                        </w:r>
                      </w:p>
                    </w:tc>
                    <w:tc>
                      <w:tcPr>
                        <w:tcW w:w="236" w:type="dxa"/>
                        <w:tcBorders>
                          <w:right w:val="single" w:sz="4" w:space="0" w:color="4F81BD" w:themeColor="accent1"/>
                        </w:tcBorders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/>
                            <w:color w:val="1F497D" w:themeColor="text2"/>
                          </w:rPr>
                        </w:pPr>
                      </w:p>
                    </w:tc>
                    <w:tc>
                      <w:tcPr>
                        <w:tcW w:w="3369" w:type="dxa"/>
                        <w:tcBorders>
                          <w:left w:val="single" w:sz="4" w:space="0" w:color="4F81BD" w:themeColor="accent1"/>
                        </w:tcBorders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/>
                            <w:color w:val="1F497D" w:themeColor="text2"/>
                          </w:rPr>
                        </w:pPr>
                        <w:r w:rsidRPr="00DD7DEF">
                          <w:rPr>
                            <w:rFonts w:asciiTheme="minorHAnsi" w:hAnsiTheme="minorHAnsi"/>
                            <w:color w:val="1F497D" w:themeColor="text2"/>
                          </w:rPr>
                          <w:t>6 tsp</w:t>
                        </w:r>
                      </w:p>
                    </w:tc>
                  </w:tr>
                  <w:tr w:rsidR="00B777F1" w:rsidTr="00DD7DE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63" w:type="dxa"/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rPr>
                            <w:rFonts w:asciiTheme="minorHAnsi" w:hAnsiTheme="minorHAnsi"/>
                            <w:color w:val="1F497D" w:themeColor="text2"/>
                          </w:rPr>
                        </w:pPr>
                        <w:r w:rsidRPr="00DD7DEF">
                          <w:rPr>
                            <w:rFonts w:asciiTheme="minorHAnsi" w:hAnsiTheme="minorHAnsi"/>
                            <w:color w:val="1F497D" w:themeColor="text2"/>
                          </w:rPr>
                          <w:t>Soda (8oz)</w:t>
                        </w:r>
                      </w:p>
                    </w:tc>
                    <w:tc>
                      <w:tcPr>
                        <w:tcW w:w="236" w:type="dxa"/>
                        <w:tcBorders>
                          <w:right w:val="single" w:sz="4" w:space="0" w:color="4F81BD" w:themeColor="accent1"/>
                        </w:tcBorders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/>
                            <w:color w:val="1F497D" w:themeColor="text2"/>
                          </w:rPr>
                        </w:pPr>
                      </w:p>
                    </w:tc>
                    <w:tc>
                      <w:tcPr>
                        <w:tcW w:w="3369" w:type="dxa"/>
                        <w:tcBorders>
                          <w:left w:val="single" w:sz="4" w:space="0" w:color="4F81BD" w:themeColor="accent1"/>
                        </w:tcBorders>
                        <w:vAlign w:val="center"/>
                      </w:tcPr>
                      <w:p w:rsidR="00B777F1" w:rsidRPr="00DD7DEF" w:rsidRDefault="00B777F1" w:rsidP="00DD7DE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inorHAnsi" w:hAnsiTheme="minorHAnsi"/>
                            <w:color w:val="1F497D" w:themeColor="text2"/>
                          </w:rPr>
                        </w:pPr>
                        <w:r w:rsidRPr="00DD7DEF">
                          <w:rPr>
                            <w:rFonts w:asciiTheme="minorHAnsi" w:hAnsiTheme="minorHAnsi"/>
                            <w:color w:val="1F497D" w:themeColor="text2"/>
                          </w:rPr>
                          <w:t>6.75 tsp</w:t>
                        </w:r>
                      </w:p>
                    </w:tc>
                  </w:tr>
                </w:tbl>
                <w:p w:rsidR="00B777F1" w:rsidRPr="00C21050" w:rsidRDefault="00B777F1" w:rsidP="00C21050"/>
              </w:txbxContent>
            </v:textbox>
            <w10:wrap type="square" anchorx="margin" anchory="margin"/>
          </v:rect>
        </w:pict>
      </w: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9F145F" w:rsidP="009F145F">
      <w:pPr>
        <w:jc w:val="center"/>
        <w:rPr>
          <w:b/>
          <w:sz w:val="28"/>
          <w:szCs w:val="28"/>
        </w:rPr>
      </w:pPr>
    </w:p>
    <w:p w:rsidR="009F145F" w:rsidRDefault="006B42F4" w:rsidP="009F145F">
      <w:pPr>
        <w:jc w:val="center"/>
        <w:rPr>
          <w:b/>
          <w:sz w:val="28"/>
          <w:szCs w:val="28"/>
        </w:rPr>
      </w:pPr>
      <w:r>
        <w:rPr>
          <w:b/>
          <w:noProof/>
          <w:snapToGrid w:val="0"/>
          <w:sz w:val="28"/>
          <w:szCs w:val="28"/>
        </w:rPr>
        <w:pict>
          <v:rect id="_x0000_s1044" style="position:absolute;left:0;text-align:left;margin-left:222pt;margin-top:.45pt;width:338.6pt;height:31.6pt;z-index:251700224;mso-position-horizontal-relative:text;mso-position-vertical-relative:text" fillcolor="white [3201]" stroked="f" strokecolor="#0070c0" strokeweight="3pt">
            <v:imagedata embosscolor="shadow add(51)"/>
            <v:shadow color="#95b3d7 [1940]" opacity=".5" offset="6pt,6pt"/>
            <v:textbox style="mso-next-textbox:#_x0000_s1044">
              <w:txbxContent>
                <w:p w:rsidR="00B777F1" w:rsidRPr="009D2FC7" w:rsidRDefault="009D2FC7" w:rsidP="00B777F1">
                  <w:pPr>
                    <w:jc w:val="center"/>
                    <w:rPr>
                      <w:rFonts w:asciiTheme="minorHAnsi" w:hAnsiTheme="minorHAnsi"/>
                      <w:b/>
                      <w:smallCaps/>
                      <w:color w:val="002060"/>
                      <w:sz w:val="32"/>
                      <w:szCs w:val="104"/>
                    </w:rPr>
                  </w:pPr>
                  <w:r w:rsidRPr="009D2FC7">
                    <w:rPr>
                      <w:rFonts w:asciiTheme="minorHAnsi" w:hAnsiTheme="minorHAnsi"/>
                      <w:b/>
                      <w:smallCaps/>
                      <w:color w:val="002060"/>
                      <w:sz w:val="32"/>
                      <w:szCs w:val="104"/>
                    </w:rPr>
                    <w:t>Smart Beverage Tips for a Healthier, Hap</w:t>
                  </w:r>
                  <w:r>
                    <w:rPr>
                      <w:rFonts w:asciiTheme="minorHAnsi" w:hAnsiTheme="minorHAnsi"/>
                      <w:b/>
                      <w:smallCaps/>
                      <w:color w:val="002060"/>
                      <w:sz w:val="32"/>
                      <w:szCs w:val="104"/>
                    </w:rPr>
                    <w:t>p</w:t>
                  </w:r>
                  <w:r w:rsidRPr="009D2FC7">
                    <w:rPr>
                      <w:rFonts w:asciiTheme="minorHAnsi" w:hAnsiTheme="minorHAnsi"/>
                      <w:b/>
                      <w:smallCaps/>
                      <w:color w:val="002060"/>
                      <w:sz w:val="32"/>
                      <w:szCs w:val="104"/>
                    </w:rPr>
                    <w:t>ier Child</w:t>
                  </w:r>
                </w:p>
              </w:txbxContent>
            </v:textbox>
          </v:rect>
        </w:pict>
      </w:r>
    </w:p>
    <w:p w:rsidR="009F145F" w:rsidRPr="003A23BD" w:rsidRDefault="009F145F" w:rsidP="009F145F">
      <w:pPr>
        <w:jc w:val="center"/>
        <w:rPr>
          <w:sz w:val="28"/>
          <w:szCs w:val="28"/>
        </w:rPr>
      </w:pPr>
    </w:p>
    <w:p w:rsidR="009F145F" w:rsidRDefault="009D2FC7" w:rsidP="009F145F">
      <w:pPr>
        <w:jc w:val="center"/>
        <w:rPr>
          <w:b/>
          <w:sz w:val="28"/>
          <w:szCs w:val="28"/>
        </w:rPr>
      </w:pPr>
      <w:r>
        <w:rPr>
          <w:b/>
          <w:noProof/>
          <w:snapToGrid w:val="0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8890</wp:posOffset>
            </wp:positionV>
            <wp:extent cx="4672330" cy="2692400"/>
            <wp:effectExtent l="0" t="19050" r="0" b="0"/>
            <wp:wrapNone/>
            <wp:docPr id="14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9F145F" w:rsidRDefault="006B42F4" w:rsidP="009F145F">
      <w:pPr>
        <w:jc w:val="center"/>
        <w:rPr>
          <w:b/>
          <w:sz w:val="28"/>
          <w:szCs w:val="28"/>
        </w:rPr>
      </w:pPr>
      <w:r>
        <w:rPr>
          <w:b/>
          <w:noProof/>
          <w:snapToGrid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22.45pt;margin-top:228.05pt;width:353.55pt;height:48.25pt;z-index:251699200;mso-position-horizontal-relative:text;mso-position-vertical-relative:text" strokecolor="#002060" strokeweight="3pt">
            <v:textbox>
              <w:txbxContent>
                <w:p w:rsidR="00B777F1" w:rsidRDefault="00B777F1" w:rsidP="00B777F1">
                  <w:pPr>
                    <w:jc w:val="center"/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9D2FC7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This handout is not a substitute for professional medical care. If you have questions or concerns, please talk with a health care provider.</w:t>
                  </w:r>
                </w:p>
                <w:p w:rsidR="009D2FC7" w:rsidRPr="009D2FC7" w:rsidRDefault="009D2FC7" w:rsidP="00B777F1">
                  <w:pPr>
                    <w:jc w:val="center"/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Portions used from Journey </w:t>
                  </w:r>
                  <w:r w:rsidR="005272ED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Works P</w:t>
                  </w:r>
                  <w:r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ublishing.</w:t>
                  </w:r>
                </w:p>
              </w:txbxContent>
            </v:textbox>
          </v:shape>
        </w:pict>
      </w:r>
      <w:r w:rsidR="00B777F1">
        <w:rPr>
          <w:b/>
          <w:noProof/>
          <w:snapToGrid w:val="0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2926080</wp:posOffset>
            </wp:positionV>
            <wp:extent cx="1286510" cy="497205"/>
            <wp:effectExtent l="57150" t="38100" r="46990" b="17145"/>
            <wp:wrapNone/>
            <wp:docPr id="28" name="Picture 3" descr="HS4KC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4KC_Logo_Colo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972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81B">
        <w:rPr>
          <w:b/>
          <w:noProof/>
          <w:snapToGrid w:val="0"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164584</wp:posOffset>
            </wp:positionH>
            <wp:positionV relativeFrom="paragraph">
              <wp:posOffset>35218</wp:posOffset>
            </wp:positionV>
            <wp:extent cx="2179341" cy="2464840"/>
            <wp:effectExtent l="95250" t="76200" r="68559" b="49760"/>
            <wp:wrapNone/>
            <wp:docPr id="7" name="Picture 3" descr="cucumber 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cumber wate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41" cy="2464840"/>
                    </a:xfrm>
                    <a:prstGeom prst="rect">
                      <a:avLst/>
                    </a:prstGeom>
                    <a:ln w="762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sectPr w:rsidR="009F145F" w:rsidSect="0041581B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F1" w:rsidRDefault="00B777F1" w:rsidP="009F145F">
      <w:r>
        <w:separator/>
      </w:r>
    </w:p>
  </w:endnote>
  <w:endnote w:type="continuationSeparator" w:id="0">
    <w:p w:rsidR="00B777F1" w:rsidRDefault="00B777F1" w:rsidP="009F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F1" w:rsidRDefault="00B777F1" w:rsidP="009F145F">
      <w:r>
        <w:separator/>
      </w:r>
    </w:p>
  </w:footnote>
  <w:footnote w:type="continuationSeparator" w:id="0">
    <w:p w:rsidR="00B777F1" w:rsidRDefault="00B777F1" w:rsidP="009F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1874"/>
    <w:multiLevelType w:val="hybridMultilevel"/>
    <w:tmpl w:val="B96C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53BC5"/>
    <w:multiLevelType w:val="hybridMultilevel"/>
    <w:tmpl w:val="46BE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D01E8"/>
    <w:multiLevelType w:val="hybridMultilevel"/>
    <w:tmpl w:val="993C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1/B3adjOX3fdTMJvustxM6mmBEq6f7B+8A+hBURoQIxnH1TZBrOv8SB+ohMEXTP6bwjy4X1az+4aqUnx+42rgA==" w:salt="apS0Z/ROBkIbh2LYqqr+M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45F"/>
    <w:rsid w:val="000577EC"/>
    <w:rsid w:val="00100998"/>
    <w:rsid w:val="001222C5"/>
    <w:rsid w:val="001373CF"/>
    <w:rsid w:val="0026120E"/>
    <w:rsid w:val="002641D7"/>
    <w:rsid w:val="002856C8"/>
    <w:rsid w:val="00294F94"/>
    <w:rsid w:val="002F7B27"/>
    <w:rsid w:val="00374BD4"/>
    <w:rsid w:val="003A23BD"/>
    <w:rsid w:val="003D70A3"/>
    <w:rsid w:val="0041581B"/>
    <w:rsid w:val="004C239A"/>
    <w:rsid w:val="004E0C22"/>
    <w:rsid w:val="005272ED"/>
    <w:rsid w:val="005317D4"/>
    <w:rsid w:val="00651F5A"/>
    <w:rsid w:val="006B42F4"/>
    <w:rsid w:val="006B5EF8"/>
    <w:rsid w:val="006D32B2"/>
    <w:rsid w:val="0070111B"/>
    <w:rsid w:val="00715DAC"/>
    <w:rsid w:val="009C091E"/>
    <w:rsid w:val="009D2FC7"/>
    <w:rsid w:val="009F145F"/>
    <w:rsid w:val="00A166B5"/>
    <w:rsid w:val="00A3264B"/>
    <w:rsid w:val="00A50777"/>
    <w:rsid w:val="00A53920"/>
    <w:rsid w:val="00B777F1"/>
    <w:rsid w:val="00BA0EBA"/>
    <w:rsid w:val="00C21050"/>
    <w:rsid w:val="00C22037"/>
    <w:rsid w:val="00CA41E9"/>
    <w:rsid w:val="00CB1101"/>
    <w:rsid w:val="00CB39F5"/>
    <w:rsid w:val="00CC2B66"/>
    <w:rsid w:val="00DA6508"/>
    <w:rsid w:val="00DB4894"/>
    <w:rsid w:val="00DD7DEF"/>
    <w:rsid w:val="00DE41CE"/>
    <w:rsid w:val="00E341F5"/>
    <w:rsid w:val="00E5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" strokecolor="#002060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docId w15:val="{5C08A480-359C-4B07-8F6B-2F0BD903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napToGrid w:val="0"/>
        <w:color w:val="C00000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5F"/>
    <w:pPr>
      <w:spacing w:after="0" w:line="240" w:lineRule="auto"/>
    </w:pPr>
    <w:rPr>
      <w:rFonts w:ascii="Times New Roman" w:eastAsia="Times New Roman" w:hAnsi="Times New Roman" w:cs="Times New Roman"/>
      <w:b w:val="0"/>
      <w:snapToGrid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14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5F"/>
    <w:rPr>
      <w:rFonts w:ascii="Tahoma" w:eastAsia="Times New Roman" w:hAnsi="Tahoma" w:cs="Tahoma"/>
      <w:b w:val="0"/>
      <w:snapToGrid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1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45F"/>
    <w:rPr>
      <w:rFonts w:ascii="Times New Roman" w:eastAsia="Times New Roman" w:hAnsi="Times New Roman" w:cs="Times New Roman"/>
      <w:b w:val="0"/>
      <w:snapToGrid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1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45F"/>
    <w:rPr>
      <w:rFonts w:ascii="Times New Roman" w:eastAsia="Times New Roman" w:hAnsi="Times New Roman" w:cs="Times New Roman"/>
      <w:b w:val="0"/>
      <w:snapToGrid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3A23BD"/>
    <w:pPr>
      <w:ind w:left="720"/>
      <w:contextualSpacing/>
    </w:pPr>
  </w:style>
  <w:style w:type="table" w:styleId="TableGrid">
    <w:name w:val="Table Grid"/>
    <w:basedOn w:val="TableNormal"/>
    <w:uiPriority w:val="59"/>
    <w:rsid w:val="0041581B"/>
    <w:pPr>
      <w:spacing w:after="0" w:line="240" w:lineRule="auto"/>
    </w:pPr>
    <w:rPr>
      <w:rFonts w:asciiTheme="minorHAnsi" w:hAnsiTheme="minorHAnsi" w:cstheme="minorBidi"/>
      <w:b w:val="0"/>
      <w:snapToGrid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A326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DD7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D7D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DD7D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1">
    <w:name w:val="Colorful Grid Accent 1"/>
    <w:basedOn w:val="TableNormal"/>
    <w:uiPriority w:val="73"/>
    <w:rsid w:val="00DD7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DD7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DD7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8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2A971E-ED2B-4CE3-965E-83DD91298CF7}" type="doc">
      <dgm:prSet loTypeId="urn:microsoft.com/office/officeart/2005/8/layout/bProcess4" loCatId="process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976E20F0-6F63-4562-81B8-D2B1DAA15035}">
      <dgm:prSet phldrT="[Text]" custT="1"/>
      <dgm:spPr/>
      <dgm:t>
        <a:bodyPr/>
        <a:lstStyle/>
        <a:p>
          <a:r>
            <a:rPr lang="en-US" sz="1050" b="1"/>
            <a:t>Mix</a:t>
          </a:r>
          <a:r>
            <a:rPr lang="en-US" sz="1050"/>
            <a:t> a dash of juice to sparkling water for a fizzy beverage with less sugar and calories!</a:t>
          </a:r>
          <a:endParaRPr lang="en-US" sz="1050" b="1" cap="small" baseline="0">
            <a:latin typeface="Calibri" pitchFamily="34" charset="0"/>
          </a:endParaRPr>
        </a:p>
      </dgm:t>
    </dgm:pt>
    <dgm:pt modelId="{4EDB224A-98C9-4E53-B7F6-96D2336554FD}" type="parTrans" cxnId="{E7151EE3-A678-4B72-B0CB-7F6879C176C2}">
      <dgm:prSet/>
      <dgm:spPr/>
      <dgm:t>
        <a:bodyPr/>
        <a:lstStyle/>
        <a:p>
          <a:endParaRPr lang="en-US"/>
        </a:p>
      </dgm:t>
    </dgm:pt>
    <dgm:pt modelId="{CD62DDA7-D770-42EF-8425-A1801013928C}" type="sibTrans" cxnId="{E7151EE3-A678-4B72-B0CB-7F6879C176C2}">
      <dgm:prSet/>
      <dgm:spPr/>
      <dgm:t>
        <a:bodyPr/>
        <a:lstStyle/>
        <a:p>
          <a:endParaRPr lang="en-US"/>
        </a:p>
      </dgm:t>
    </dgm:pt>
    <dgm:pt modelId="{83ACD974-31EA-4A13-9906-7037DDDE5411}">
      <dgm:prSet phldrT="[Text]" custT="1"/>
      <dgm:spPr/>
      <dgm:t>
        <a:bodyPr/>
        <a:lstStyle/>
        <a:p>
          <a:r>
            <a:rPr lang="en-US" sz="1200" b="1"/>
            <a:t>Freeze</a:t>
          </a:r>
          <a:r>
            <a:rPr lang="en-US" sz="1200"/>
            <a:t> fruit juice in ice cube trays and add to water!</a:t>
          </a:r>
          <a:endParaRPr lang="en-US" sz="1200" b="1" cap="small" baseline="0"/>
        </a:p>
      </dgm:t>
    </dgm:pt>
    <dgm:pt modelId="{27EAF3DA-5B03-48D0-A796-0D8A29289E65}" type="parTrans" cxnId="{755AE131-BED9-480F-9D4A-A6C6972DDE41}">
      <dgm:prSet/>
      <dgm:spPr/>
      <dgm:t>
        <a:bodyPr/>
        <a:lstStyle/>
        <a:p>
          <a:endParaRPr lang="en-US"/>
        </a:p>
      </dgm:t>
    </dgm:pt>
    <dgm:pt modelId="{43D61160-71BF-4FCD-A1B0-57323B2A1D21}" type="sibTrans" cxnId="{755AE131-BED9-480F-9D4A-A6C6972DDE41}">
      <dgm:prSet/>
      <dgm:spPr/>
      <dgm:t>
        <a:bodyPr/>
        <a:lstStyle/>
        <a:p>
          <a:endParaRPr lang="en-US"/>
        </a:p>
      </dgm:t>
    </dgm:pt>
    <dgm:pt modelId="{71B789C1-EA07-4685-B5FD-DF77E54C80A1}">
      <dgm:prSet phldrT="[Text]" custT="1"/>
      <dgm:spPr/>
      <dgm:t>
        <a:bodyPr/>
        <a:lstStyle/>
        <a:p>
          <a:r>
            <a:rPr lang="en-US" sz="1050" b="1"/>
            <a:t>Add</a:t>
          </a:r>
          <a:r>
            <a:rPr lang="en-US" sz="1050"/>
            <a:t> fresh cucumber, lemon, or oranges directly to water for a fun alternative!</a:t>
          </a:r>
          <a:endParaRPr lang="en-US" sz="1050" b="1" cap="small" baseline="0"/>
        </a:p>
      </dgm:t>
    </dgm:pt>
    <dgm:pt modelId="{302DA28F-C285-4776-9EEF-2C528417BA24}" type="parTrans" cxnId="{DCEFC6FC-A984-4C32-85F4-10D4634E3732}">
      <dgm:prSet/>
      <dgm:spPr/>
      <dgm:t>
        <a:bodyPr/>
        <a:lstStyle/>
        <a:p>
          <a:endParaRPr lang="en-US"/>
        </a:p>
      </dgm:t>
    </dgm:pt>
    <dgm:pt modelId="{FD1084DA-DBDB-43EC-AB90-43F5CB7FCFBA}" type="sibTrans" cxnId="{DCEFC6FC-A984-4C32-85F4-10D4634E3732}">
      <dgm:prSet/>
      <dgm:spPr/>
      <dgm:t>
        <a:bodyPr/>
        <a:lstStyle/>
        <a:p>
          <a:endParaRPr lang="en-US"/>
        </a:p>
      </dgm:t>
    </dgm:pt>
    <dgm:pt modelId="{B7849CCF-6D01-44D5-AB6D-D35C7E82DFE3}">
      <dgm:prSet phldrT="[Text]" custT="1"/>
      <dgm:spPr/>
      <dgm:t>
        <a:bodyPr/>
        <a:lstStyle/>
        <a:p>
          <a:r>
            <a:rPr lang="en-US" sz="1200" b="1"/>
            <a:t>Sprinkle</a:t>
          </a:r>
          <a:r>
            <a:rPr lang="en-US" sz="1200"/>
            <a:t> cocoa powder or cinnamon in milk to mix it up!</a:t>
          </a:r>
          <a:endParaRPr lang="en-US" sz="1200" b="1" cap="small" baseline="0"/>
        </a:p>
      </dgm:t>
    </dgm:pt>
    <dgm:pt modelId="{392232AF-1015-439F-A919-F2F61483D517}" type="parTrans" cxnId="{19A9C33C-499E-4E47-8FF2-C997B4E85F7B}">
      <dgm:prSet/>
      <dgm:spPr/>
      <dgm:t>
        <a:bodyPr/>
        <a:lstStyle/>
        <a:p>
          <a:endParaRPr lang="en-US"/>
        </a:p>
      </dgm:t>
    </dgm:pt>
    <dgm:pt modelId="{D7521E20-E786-49F5-808E-A84B5F2E815D}" type="sibTrans" cxnId="{19A9C33C-499E-4E47-8FF2-C997B4E85F7B}">
      <dgm:prSet/>
      <dgm:spPr/>
      <dgm:t>
        <a:bodyPr/>
        <a:lstStyle/>
        <a:p>
          <a:endParaRPr lang="en-US"/>
        </a:p>
      </dgm:t>
    </dgm:pt>
    <dgm:pt modelId="{06937F37-E310-421C-8D5E-E51B64D3446A}">
      <dgm:prSet phldrT="[Text]" custT="1"/>
      <dgm:spPr/>
      <dgm:t>
        <a:bodyPr/>
        <a:lstStyle/>
        <a:p>
          <a:r>
            <a:rPr lang="en-US" sz="1200" b="1" baseline="0"/>
            <a:t>Choose </a:t>
          </a:r>
          <a:r>
            <a:rPr lang="en-US" sz="1200" baseline="0"/>
            <a:t>water or low fat milk for the healthiest options!</a:t>
          </a:r>
          <a:endParaRPr lang="en-US" sz="1200" b="1" cap="small" baseline="0">
            <a:latin typeface="Calibri" pitchFamily="34" charset="0"/>
          </a:endParaRPr>
        </a:p>
      </dgm:t>
    </dgm:pt>
    <dgm:pt modelId="{F1EC1DB5-49C9-435F-B0C0-6D992C299419}" type="parTrans" cxnId="{0F15BE0A-66D0-48A3-B646-5B36A6246B0E}">
      <dgm:prSet/>
      <dgm:spPr/>
      <dgm:t>
        <a:bodyPr/>
        <a:lstStyle/>
        <a:p>
          <a:endParaRPr lang="en-US"/>
        </a:p>
      </dgm:t>
    </dgm:pt>
    <dgm:pt modelId="{1E8C46A2-3180-472E-AB6E-A53608E0BEDF}" type="sibTrans" cxnId="{0F15BE0A-66D0-48A3-B646-5B36A6246B0E}">
      <dgm:prSet/>
      <dgm:spPr/>
      <dgm:t>
        <a:bodyPr/>
        <a:lstStyle/>
        <a:p>
          <a:endParaRPr lang="en-US"/>
        </a:p>
      </dgm:t>
    </dgm:pt>
    <dgm:pt modelId="{CA85FA02-AEEC-4921-AE1F-DA56FA002DC8}">
      <dgm:prSet phldrT="[Text]" custT="1"/>
      <dgm:spPr/>
      <dgm:t>
        <a:bodyPr/>
        <a:lstStyle/>
        <a:p>
          <a:r>
            <a:rPr lang="en-US" sz="1050" b="1"/>
            <a:t>Blend</a:t>
          </a:r>
          <a:r>
            <a:rPr lang="en-US" sz="1050"/>
            <a:t> milk or yogurt with frozen fruit for a healthy homemade milk shake!</a:t>
          </a:r>
          <a:endParaRPr lang="en-US" sz="1050" b="1" cap="small" baseline="0"/>
        </a:p>
      </dgm:t>
    </dgm:pt>
    <dgm:pt modelId="{56EAFCA9-5604-4435-BD5C-C7DB2039F36A}" type="parTrans" cxnId="{10FB9253-B106-4FC6-ADCD-8D92E513073F}">
      <dgm:prSet/>
      <dgm:spPr/>
      <dgm:t>
        <a:bodyPr/>
        <a:lstStyle/>
        <a:p>
          <a:endParaRPr lang="en-US"/>
        </a:p>
      </dgm:t>
    </dgm:pt>
    <dgm:pt modelId="{B02DA1F7-9A0F-4E1E-89F2-933C71CB4BB1}" type="sibTrans" cxnId="{10FB9253-B106-4FC6-ADCD-8D92E513073F}">
      <dgm:prSet/>
      <dgm:spPr/>
      <dgm:t>
        <a:bodyPr/>
        <a:lstStyle/>
        <a:p>
          <a:endParaRPr lang="en-US"/>
        </a:p>
      </dgm:t>
    </dgm:pt>
    <dgm:pt modelId="{1390D776-EFF6-4A32-BFA5-75D72CC1463F}" type="pres">
      <dgm:prSet presAssocID="{BE2A971E-ED2B-4CE3-965E-83DD91298CF7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E20038B1-0A6C-4EAC-BABB-DC2DC6053929}" type="pres">
      <dgm:prSet presAssocID="{06937F37-E310-421C-8D5E-E51B64D3446A}" presName="compNode" presStyleCnt="0"/>
      <dgm:spPr/>
    </dgm:pt>
    <dgm:pt modelId="{0D02A7D3-766F-49B1-B0F9-57635E25F359}" type="pres">
      <dgm:prSet presAssocID="{06937F37-E310-421C-8D5E-E51B64D3446A}" presName="dummyConnPt" presStyleCnt="0"/>
      <dgm:spPr/>
    </dgm:pt>
    <dgm:pt modelId="{3FA51836-7ADE-43A0-95F7-B9989BA78E4D}" type="pres">
      <dgm:prSet presAssocID="{06937F37-E310-421C-8D5E-E51B64D3446A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FAA1CA-3BF2-4F6F-8074-4890C96F268A}" type="pres">
      <dgm:prSet presAssocID="{1E8C46A2-3180-472E-AB6E-A53608E0BEDF}" presName="sibTrans" presStyleLbl="bgSibTrans2D1" presStyleIdx="0" presStyleCnt="5"/>
      <dgm:spPr/>
      <dgm:t>
        <a:bodyPr/>
        <a:lstStyle/>
        <a:p>
          <a:endParaRPr lang="en-US"/>
        </a:p>
      </dgm:t>
    </dgm:pt>
    <dgm:pt modelId="{0C40BB33-640D-40E6-95F7-BCA42074CF67}" type="pres">
      <dgm:prSet presAssocID="{976E20F0-6F63-4562-81B8-D2B1DAA15035}" presName="compNode" presStyleCnt="0"/>
      <dgm:spPr/>
    </dgm:pt>
    <dgm:pt modelId="{8511560E-E26F-4CBC-B691-21E915EB2385}" type="pres">
      <dgm:prSet presAssocID="{976E20F0-6F63-4562-81B8-D2B1DAA15035}" presName="dummyConnPt" presStyleCnt="0"/>
      <dgm:spPr/>
    </dgm:pt>
    <dgm:pt modelId="{8BD74B2D-4EAD-46AE-B396-421D0E6E8BC6}" type="pres">
      <dgm:prSet presAssocID="{976E20F0-6F63-4562-81B8-D2B1DAA15035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71E6F1-63D0-4548-A02C-8059C0F70BEA}" type="pres">
      <dgm:prSet presAssocID="{CD62DDA7-D770-42EF-8425-A1801013928C}" presName="sibTrans" presStyleLbl="bgSibTrans2D1" presStyleIdx="1" presStyleCnt="5"/>
      <dgm:spPr/>
      <dgm:t>
        <a:bodyPr/>
        <a:lstStyle/>
        <a:p>
          <a:endParaRPr lang="en-US"/>
        </a:p>
      </dgm:t>
    </dgm:pt>
    <dgm:pt modelId="{41D23CC6-6D1C-4FE9-82A1-5CA9950C293E}" type="pres">
      <dgm:prSet presAssocID="{83ACD974-31EA-4A13-9906-7037DDDE5411}" presName="compNode" presStyleCnt="0"/>
      <dgm:spPr/>
    </dgm:pt>
    <dgm:pt modelId="{4F5D8AE8-E780-4F7E-B491-CD8919EDDDBB}" type="pres">
      <dgm:prSet presAssocID="{83ACD974-31EA-4A13-9906-7037DDDE5411}" presName="dummyConnPt" presStyleCnt="0"/>
      <dgm:spPr/>
    </dgm:pt>
    <dgm:pt modelId="{9690EB34-0EA2-4B5E-8EB5-0D213BAE2492}" type="pres">
      <dgm:prSet presAssocID="{83ACD974-31EA-4A13-9906-7037DDDE541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41943C-EDE5-4C02-B60B-25065074E901}" type="pres">
      <dgm:prSet presAssocID="{43D61160-71BF-4FCD-A1B0-57323B2A1D21}" presName="sibTrans" presStyleLbl="bgSibTrans2D1" presStyleIdx="2" presStyleCnt="5"/>
      <dgm:spPr/>
      <dgm:t>
        <a:bodyPr/>
        <a:lstStyle/>
        <a:p>
          <a:endParaRPr lang="en-US"/>
        </a:p>
      </dgm:t>
    </dgm:pt>
    <dgm:pt modelId="{61102EC2-A953-4547-BC35-E483809BF82C}" type="pres">
      <dgm:prSet presAssocID="{71B789C1-EA07-4685-B5FD-DF77E54C80A1}" presName="compNode" presStyleCnt="0"/>
      <dgm:spPr/>
    </dgm:pt>
    <dgm:pt modelId="{5B669EDD-17A7-4C78-A3C4-2AAE197B0FFA}" type="pres">
      <dgm:prSet presAssocID="{71B789C1-EA07-4685-B5FD-DF77E54C80A1}" presName="dummyConnPt" presStyleCnt="0"/>
      <dgm:spPr/>
    </dgm:pt>
    <dgm:pt modelId="{27D31FC1-9F7D-484C-9D5F-064EF9057D02}" type="pres">
      <dgm:prSet presAssocID="{71B789C1-EA07-4685-B5FD-DF77E54C80A1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FFD5E6-F267-4084-BA91-F65254BAB484}" type="pres">
      <dgm:prSet presAssocID="{FD1084DA-DBDB-43EC-AB90-43F5CB7FCFBA}" presName="sibTrans" presStyleLbl="bgSibTrans2D1" presStyleIdx="3" presStyleCnt="5"/>
      <dgm:spPr/>
      <dgm:t>
        <a:bodyPr/>
        <a:lstStyle/>
        <a:p>
          <a:endParaRPr lang="en-US"/>
        </a:p>
      </dgm:t>
    </dgm:pt>
    <dgm:pt modelId="{1020E9D1-19C7-40B5-8D51-9D994BBA0FD7}" type="pres">
      <dgm:prSet presAssocID="{B7849CCF-6D01-44D5-AB6D-D35C7E82DFE3}" presName="compNode" presStyleCnt="0"/>
      <dgm:spPr/>
    </dgm:pt>
    <dgm:pt modelId="{B73C0387-6CD4-4763-81FA-00AE3277EEDD}" type="pres">
      <dgm:prSet presAssocID="{B7849CCF-6D01-44D5-AB6D-D35C7E82DFE3}" presName="dummyConnPt" presStyleCnt="0"/>
      <dgm:spPr/>
    </dgm:pt>
    <dgm:pt modelId="{9948B22B-2496-4F12-AC64-732100A39976}" type="pres">
      <dgm:prSet presAssocID="{B7849CCF-6D01-44D5-AB6D-D35C7E82DFE3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51137C-E2AC-4F91-9A2A-AFA36EFDEF6D}" type="pres">
      <dgm:prSet presAssocID="{D7521E20-E786-49F5-808E-A84B5F2E815D}" presName="sibTrans" presStyleLbl="bgSibTrans2D1" presStyleIdx="4" presStyleCnt="5"/>
      <dgm:spPr/>
      <dgm:t>
        <a:bodyPr/>
        <a:lstStyle/>
        <a:p>
          <a:endParaRPr lang="en-US"/>
        </a:p>
      </dgm:t>
    </dgm:pt>
    <dgm:pt modelId="{9E2F85D1-A9EE-418E-B84F-17D893019586}" type="pres">
      <dgm:prSet presAssocID="{CA85FA02-AEEC-4921-AE1F-DA56FA002DC8}" presName="compNode" presStyleCnt="0"/>
      <dgm:spPr/>
    </dgm:pt>
    <dgm:pt modelId="{4509610B-EA28-4955-A3BC-A5682E02ABED}" type="pres">
      <dgm:prSet presAssocID="{CA85FA02-AEEC-4921-AE1F-DA56FA002DC8}" presName="dummyConnPt" presStyleCnt="0"/>
      <dgm:spPr/>
    </dgm:pt>
    <dgm:pt modelId="{8BA7303B-4C0D-44D4-9E19-1644615D4DD3}" type="pres">
      <dgm:prSet presAssocID="{CA85FA02-AEEC-4921-AE1F-DA56FA002DC8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F62E867-2E12-44C8-B969-7B4243382357}" type="presOf" srcId="{976E20F0-6F63-4562-81B8-D2B1DAA15035}" destId="{8BD74B2D-4EAD-46AE-B396-421D0E6E8BC6}" srcOrd="0" destOrd="0" presId="urn:microsoft.com/office/officeart/2005/8/layout/bProcess4"/>
    <dgm:cxn modelId="{755AE131-BED9-480F-9D4A-A6C6972DDE41}" srcId="{BE2A971E-ED2B-4CE3-965E-83DD91298CF7}" destId="{83ACD974-31EA-4A13-9906-7037DDDE5411}" srcOrd="2" destOrd="0" parTransId="{27EAF3DA-5B03-48D0-A796-0D8A29289E65}" sibTransId="{43D61160-71BF-4FCD-A1B0-57323B2A1D21}"/>
    <dgm:cxn modelId="{8CB58DDA-D311-458C-927D-43BEEA3CAB4D}" type="presOf" srcId="{06937F37-E310-421C-8D5E-E51B64D3446A}" destId="{3FA51836-7ADE-43A0-95F7-B9989BA78E4D}" srcOrd="0" destOrd="0" presId="urn:microsoft.com/office/officeart/2005/8/layout/bProcess4"/>
    <dgm:cxn modelId="{C6CEC080-27DD-4EA8-BF8B-DB506D08E710}" type="presOf" srcId="{FD1084DA-DBDB-43EC-AB90-43F5CB7FCFBA}" destId="{35FFD5E6-F267-4084-BA91-F65254BAB484}" srcOrd="0" destOrd="0" presId="urn:microsoft.com/office/officeart/2005/8/layout/bProcess4"/>
    <dgm:cxn modelId="{E076A750-4BF1-46AA-93D6-BBE02E7CB9A9}" type="presOf" srcId="{BE2A971E-ED2B-4CE3-965E-83DD91298CF7}" destId="{1390D776-EFF6-4A32-BFA5-75D72CC1463F}" srcOrd="0" destOrd="0" presId="urn:microsoft.com/office/officeart/2005/8/layout/bProcess4"/>
    <dgm:cxn modelId="{19A9C33C-499E-4E47-8FF2-C997B4E85F7B}" srcId="{BE2A971E-ED2B-4CE3-965E-83DD91298CF7}" destId="{B7849CCF-6D01-44D5-AB6D-D35C7E82DFE3}" srcOrd="4" destOrd="0" parTransId="{392232AF-1015-439F-A919-F2F61483D517}" sibTransId="{D7521E20-E786-49F5-808E-A84B5F2E815D}"/>
    <dgm:cxn modelId="{EFE2885E-218B-4420-B371-65C78749CED7}" type="presOf" srcId="{43D61160-71BF-4FCD-A1B0-57323B2A1D21}" destId="{9441943C-EDE5-4C02-B60B-25065074E901}" srcOrd="0" destOrd="0" presId="urn:microsoft.com/office/officeart/2005/8/layout/bProcess4"/>
    <dgm:cxn modelId="{8CD29F3B-996A-4173-89D4-2B6C4388114A}" type="presOf" srcId="{CA85FA02-AEEC-4921-AE1F-DA56FA002DC8}" destId="{8BA7303B-4C0D-44D4-9E19-1644615D4DD3}" srcOrd="0" destOrd="0" presId="urn:microsoft.com/office/officeart/2005/8/layout/bProcess4"/>
    <dgm:cxn modelId="{10FB9253-B106-4FC6-ADCD-8D92E513073F}" srcId="{BE2A971E-ED2B-4CE3-965E-83DD91298CF7}" destId="{CA85FA02-AEEC-4921-AE1F-DA56FA002DC8}" srcOrd="5" destOrd="0" parTransId="{56EAFCA9-5604-4435-BD5C-C7DB2039F36A}" sibTransId="{B02DA1F7-9A0F-4E1E-89F2-933C71CB4BB1}"/>
    <dgm:cxn modelId="{C560C898-74BB-41C2-9D30-4FB19088FB55}" type="presOf" srcId="{D7521E20-E786-49F5-808E-A84B5F2E815D}" destId="{5151137C-E2AC-4F91-9A2A-AFA36EFDEF6D}" srcOrd="0" destOrd="0" presId="urn:microsoft.com/office/officeart/2005/8/layout/bProcess4"/>
    <dgm:cxn modelId="{0F15BE0A-66D0-48A3-B646-5B36A6246B0E}" srcId="{BE2A971E-ED2B-4CE3-965E-83DD91298CF7}" destId="{06937F37-E310-421C-8D5E-E51B64D3446A}" srcOrd="0" destOrd="0" parTransId="{F1EC1DB5-49C9-435F-B0C0-6D992C299419}" sibTransId="{1E8C46A2-3180-472E-AB6E-A53608E0BEDF}"/>
    <dgm:cxn modelId="{0A596654-C4F6-4C62-B50A-9F0CC1A3510C}" type="presOf" srcId="{1E8C46A2-3180-472E-AB6E-A53608E0BEDF}" destId="{0DFAA1CA-3BF2-4F6F-8074-4890C96F268A}" srcOrd="0" destOrd="0" presId="urn:microsoft.com/office/officeart/2005/8/layout/bProcess4"/>
    <dgm:cxn modelId="{58A30937-CC24-46B5-A51A-3BA1C2D887EB}" type="presOf" srcId="{83ACD974-31EA-4A13-9906-7037DDDE5411}" destId="{9690EB34-0EA2-4B5E-8EB5-0D213BAE2492}" srcOrd="0" destOrd="0" presId="urn:microsoft.com/office/officeart/2005/8/layout/bProcess4"/>
    <dgm:cxn modelId="{AC11756C-E4DC-4B3B-8677-C5A811B65DD4}" type="presOf" srcId="{B7849CCF-6D01-44D5-AB6D-D35C7E82DFE3}" destId="{9948B22B-2496-4F12-AC64-732100A39976}" srcOrd="0" destOrd="0" presId="urn:microsoft.com/office/officeart/2005/8/layout/bProcess4"/>
    <dgm:cxn modelId="{175BC7FB-FA36-43E5-A539-2212DE358379}" type="presOf" srcId="{71B789C1-EA07-4685-B5FD-DF77E54C80A1}" destId="{27D31FC1-9F7D-484C-9D5F-064EF9057D02}" srcOrd="0" destOrd="0" presId="urn:microsoft.com/office/officeart/2005/8/layout/bProcess4"/>
    <dgm:cxn modelId="{0CD599B9-199F-4A20-A377-5E5B4E2CC1CF}" type="presOf" srcId="{CD62DDA7-D770-42EF-8425-A1801013928C}" destId="{F071E6F1-63D0-4548-A02C-8059C0F70BEA}" srcOrd="0" destOrd="0" presId="urn:microsoft.com/office/officeart/2005/8/layout/bProcess4"/>
    <dgm:cxn modelId="{E7151EE3-A678-4B72-B0CB-7F6879C176C2}" srcId="{BE2A971E-ED2B-4CE3-965E-83DD91298CF7}" destId="{976E20F0-6F63-4562-81B8-D2B1DAA15035}" srcOrd="1" destOrd="0" parTransId="{4EDB224A-98C9-4E53-B7F6-96D2336554FD}" sibTransId="{CD62DDA7-D770-42EF-8425-A1801013928C}"/>
    <dgm:cxn modelId="{DCEFC6FC-A984-4C32-85F4-10D4634E3732}" srcId="{BE2A971E-ED2B-4CE3-965E-83DD91298CF7}" destId="{71B789C1-EA07-4685-B5FD-DF77E54C80A1}" srcOrd="3" destOrd="0" parTransId="{302DA28F-C285-4776-9EEF-2C528417BA24}" sibTransId="{FD1084DA-DBDB-43EC-AB90-43F5CB7FCFBA}"/>
    <dgm:cxn modelId="{662C2600-F554-4C33-B4BB-CE363ACD1A27}" type="presParOf" srcId="{1390D776-EFF6-4A32-BFA5-75D72CC1463F}" destId="{E20038B1-0A6C-4EAC-BABB-DC2DC6053929}" srcOrd="0" destOrd="0" presId="urn:microsoft.com/office/officeart/2005/8/layout/bProcess4"/>
    <dgm:cxn modelId="{F6690EDD-E624-4F40-AC52-523658EEC072}" type="presParOf" srcId="{E20038B1-0A6C-4EAC-BABB-DC2DC6053929}" destId="{0D02A7D3-766F-49B1-B0F9-57635E25F359}" srcOrd="0" destOrd="0" presId="urn:microsoft.com/office/officeart/2005/8/layout/bProcess4"/>
    <dgm:cxn modelId="{C2B0F974-CA70-498B-AE6F-631692E7AA2A}" type="presParOf" srcId="{E20038B1-0A6C-4EAC-BABB-DC2DC6053929}" destId="{3FA51836-7ADE-43A0-95F7-B9989BA78E4D}" srcOrd="1" destOrd="0" presId="urn:microsoft.com/office/officeart/2005/8/layout/bProcess4"/>
    <dgm:cxn modelId="{5A10AD0A-2BA6-4602-BC67-61FC898555D5}" type="presParOf" srcId="{1390D776-EFF6-4A32-BFA5-75D72CC1463F}" destId="{0DFAA1CA-3BF2-4F6F-8074-4890C96F268A}" srcOrd="1" destOrd="0" presId="urn:microsoft.com/office/officeart/2005/8/layout/bProcess4"/>
    <dgm:cxn modelId="{BFBCA79B-04A2-4301-8D68-5360AEC761F9}" type="presParOf" srcId="{1390D776-EFF6-4A32-BFA5-75D72CC1463F}" destId="{0C40BB33-640D-40E6-95F7-BCA42074CF67}" srcOrd="2" destOrd="0" presId="urn:microsoft.com/office/officeart/2005/8/layout/bProcess4"/>
    <dgm:cxn modelId="{EE9C330B-3E29-4AC1-BDAF-3208528C29ED}" type="presParOf" srcId="{0C40BB33-640D-40E6-95F7-BCA42074CF67}" destId="{8511560E-E26F-4CBC-B691-21E915EB2385}" srcOrd="0" destOrd="0" presId="urn:microsoft.com/office/officeart/2005/8/layout/bProcess4"/>
    <dgm:cxn modelId="{636940AA-41DB-43F2-9094-6B0A3FD1B70A}" type="presParOf" srcId="{0C40BB33-640D-40E6-95F7-BCA42074CF67}" destId="{8BD74B2D-4EAD-46AE-B396-421D0E6E8BC6}" srcOrd="1" destOrd="0" presId="urn:microsoft.com/office/officeart/2005/8/layout/bProcess4"/>
    <dgm:cxn modelId="{C0C07826-2590-448E-9531-5D640223FF43}" type="presParOf" srcId="{1390D776-EFF6-4A32-BFA5-75D72CC1463F}" destId="{F071E6F1-63D0-4548-A02C-8059C0F70BEA}" srcOrd="3" destOrd="0" presId="urn:microsoft.com/office/officeart/2005/8/layout/bProcess4"/>
    <dgm:cxn modelId="{85CF2015-A969-441D-8595-54316E50C5CD}" type="presParOf" srcId="{1390D776-EFF6-4A32-BFA5-75D72CC1463F}" destId="{41D23CC6-6D1C-4FE9-82A1-5CA9950C293E}" srcOrd="4" destOrd="0" presId="urn:microsoft.com/office/officeart/2005/8/layout/bProcess4"/>
    <dgm:cxn modelId="{990D45F7-DCD3-4993-A1C6-ED82C4E55E45}" type="presParOf" srcId="{41D23CC6-6D1C-4FE9-82A1-5CA9950C293E}" destId="{4F5D8AE8-E780-4F7E-B491-CD8919EDDDBB}" srcOrd="0" destOrd="0" presId="urn:microsoft.com/office/officeart/2005/8/layout/bProcess4"/>
    <dgm:cxn modelId="{39AB42D5-C03E-4D38-83C9-DB379ECA2DC2}" type="presParOf" srcId="{41D23CC6-6D1C-4FE9-82A1-5CA9950C293E}" destId="{9690EB34-0EA2-4B5E-8EB5-0D213BAE2492}" srcOrd="1" destOrd="0" presId="urn:microsoft.com/office/officeart/2005/8/layout/bProcess4"/>
    <dgm:cxn modelId="{ECC3DD61-88F0-47C8-9E5F-C12CAF21B5BE}" type="presParOf" srcId="{1390D776-EFF6-4A32-BFA5-75D72CC1463F}" destId="{9441943C-EDE5-4C02-B60B-25065074E901}" srcOrd="5" destOrd="0" presId="urn:microsoft.com/office/officeart/2005/8/layout/bProcess4"/>
    <dgm:cxn modelId="{A4802B5D-A2EF-45AE-B3EC-6966D618818E}" type="presParOf" srcId="{1390D776-EFF6-4A32-BFA5-75D72CC1463F}" destId="{61102EC2-A953-4547-BC35-E483809BF82C}" srcOrd="6" destOrd="0" presId="urn:microsoft.com/office/officeart/2005/8/layout/bProcess4"/>
    <dgm:cxn modelId="{27B4AF6D-0273-4DDB-8115-AE3B88411C55}" type="presParOf" srcId="{61102EC2-A953-4547-BC35-E483809BF82C}" destId="{5B669EDD-17A7-4C78-A3C4-2AAE197B0FFA}" srcOrd="0" destOrd="0" presId="urn:microsoft.com/office/officeart/2005/8/layout/bProcess4"/>
    <dgm:cxn modelId="{574D5D94-23DC-4600-BEC0-6531CECE3170}" type="presParOf" srcId="{61102EC2-A953-4547-BC35-E483809BF82C}" destId="{27D31FC1-9F7D-484C-9D5F-064EF9057D02}" srcOrd="1" destOrd="0" presId="urn:microsoft.com/office/officeart/2005/8/layout/bProcess4"/>
    <dgm:cxn modelId="{D7CB6541-1328-4978-8BE7-935EDB25D937}" type="presParOf" srcId="{1390D776-EFF6-4A32-BFA5-75D72CC1463F}" destId="{35FFD5E6-F267-4084-BA91-F65254BAB484}" srcOrd="7" destOrd="0" presId="urn:microsoft.com/office/officeart/2005/8/layout/bProcess4"/>
    <dgm:cxn modelId="{3D579720-E2E2-42BA-86EB-5EEFF8EABB21}" type="presParOf" srcId="{1390D776-EFF6-4A32-BFA5-75D72CC1463F}" destId="{1020E9D1-19C7-40B5-8D51-9D994BBA0FD7}" srcOrd="8" destOrd="0" presId="urn:microsoft.com/office/officeart/2005/8/layout/bProcess4"/>
    <dgm:cxn modelId="{64FC371E-CB5F-4750-90CF-BF2208A3270A}" type="presParOf" srcId="{1020E9D1-19C7-40B5-8D51-9D994BBA0FD7}" destId="{B73C0387-6CD4-4763-81FA-00AE3277EEDD}" srcOrd="0" destOrd="0" presId="urn:microsoft.com/office/officeart/2005/8/layout/bProcess4"/>
    <dgm:cxn modelId="{F48BDEDC-1FD8-4C13-8EED-C08EDC675B52}" type="presParOf" srcId="{1020E9D1-19C7-40B5-8D51-9D994BBA0FD7}" destId="{9948B22B-2496-4F12-AC64-732100A39976}" srcOrd="1" destOrd="0" presId="urn:microsoft.com/office/officeart/2005/8/layout/bProcess4"/>
    <dgm:cxn modelId="{E4CF301B-802F-4C00-A580-7BD8ED8CF300}" type="presParOf" srcId="{1390D776-EFF6-4A32-BFA5-75D72CC1463F}" destId="{5151137C-E2AC-4F91-9A2A-AFA36EFDEF6D}" srcOrd="9" destOrd="0" presId="urn:microsoft.com/office/officeart/2005/8/layout/bProcess4"/>
    <dgm:cxn modelId="{AF00F213-7854-494D-BF26-7B6E493BB9CC}" type="presParOf" srcId="{1390D776-EFF6-4A32-BFA5-75D72CC1463F}" destId="{9E2F85D1-A9EE-418E-B84F-17D893019586}" srcOrd="10" destOrd="0" presId="urn:microsoft.com/office/officeart/2005/8/layout/bProcess4"/>
    <dgm:cxn modelId="{458389D3-B2E5-4C88-B6CE-6B1F595B76EE}" type="presParOf" srcId="{9E2F85D1-A9EE-418E-B84F-17D893019586}" destId="{4509610B-EA28-4955-A3BC-A5682E02ABED}" srcOrd="0" destOrd="0" presId="urn:microsoft.com/office/officeart/2005/8/layout/bProcess4"/>
    <dgm:cxn modelId="{3892D2D4-F278-4622-8C37-2D3C4BD5AEBB}" type="presParOf" srcId="{9E2F85D1-A9EE-418E-B84F-17D893019586}" destId="{8BA7303B-4C0D-44D4-9E19-1644615D4DD3}" srcOrd="1" destOrd="0" presId="urn:microsoft.com/office/officeart/2005/8/layout/bProcess4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FAA1CA-3BF2-4F6F-8074-4890C96F268A}">
      <dsp:nvSpPr>
        <dsp:cNvPr id="0" name=""/>
        <dsp:cNvSpPr/>
      </dsp:nvSpPr>
      <dsp:spPr>
        <a:xfrm rot="5400000">
          <a:off x="630998" y="615204"/>
          <a:ext cx="950042" cy="115188"/>
        </a:xfrm>
        <a:prstGeom prst="rect">
          <a:avLst/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A51836-7ADE-43A0-95F7-B9989BA78E4D}">
      <dsp:nvSpPr>
        <dsp:cNvPr id="0" name=""/>
        <dsp:cNvSpPr/>
      </dsp:nvSpPr>
      <dsp:spPr>
        <a:xfrm>
          <a:off x="845114" y="2334"/>
          <a:ext cx="1279871" cy="767922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baseline="0"/>
            <a:t>Choose </a:t>
          </a:r>
          <a:r>
            <a:rPr lang="en-US" sz="1200" kern="1200" baseline="0"/>
            <a:t>water or low fat milk for the healthiest options!</a:t>
          </a:r>
          <a:endParaRPr lang="en-US" sz="1200" b="1" kern="1200" cap="small" baseline="0">
            <a:latin typeface="Calibri" pitchFamily="34" charset="0"/>
          </a:endParaRPr>
        </a:p>
      </dsp:txBody>
      <dsp:txXfrm>
        <a:off x="867606" y="24826"/>
        <a:ext cx="1234887" cy="722938"/>
      </dsp:txXfrm>
    </dsp:sp>
    <dsp:sp modelId="{F071E6F1-63D0-4548-A02C-8059C0F70BEA}">
      <dsp:nvSpPr>
        <dsp:cNvPr id="0" name=""/>
        <dsp:cNvSpPr/>
      </dsp:nvSpPr>
      <dsp:spPr>
        <a:xfrm rot="5400000">
          <a:off x="630998" y="1575108"/>
          <a:ext cx="950042" cy="115188"/>
        </a:xfrm>
        <a:prstGeom prst="rect">
          <a:avLst/>
        </a:prstGeom>
        <a:solidFill>
          <a:schemeClr val="accent1">
            <a:shade val="90000"/>
            <a:hueOff val="150045"/>
            <a:satOff val="-2771"/>
            <a:lumOff val="1285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D74B2D-4EAD-46AE-B396-421D0E6E8BC6}">
      <dsp:nvSpPr>
        <dsp:cNvPr id="0" name=""/>
        <dsp:cNvSpPr/>
      </dsp:nvSpPr>
      <dsp:spPr>
        <a:xfrm>
          <a:off x="845114" y="962238"/>
          <a:ext cx="1279871" cy="767922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120479"/>
            <a:satOff val="-2520"/>
            <a:lumOff val="1402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Mix</a:t>
          </a:r>
          <a:r>
            <a:rPr lang="en-US" sz="1050" kern="1200"/>
            <a:t> a dash of juice to sparkling water for a fizzy beverage with less sugar and calories!</a:t>
          </a:r>
          <a:endParaRPr lang="en-US" sz="1050" b="1" kern="1200" cap="small" baseline="0">
            <a:latin typeface="Calibri" pitchFamily="34" charset="0"/>
          </a:endParaRPr>
        </a:p>
      </dsp:txBody>
      <dsp:txXfrm>
        <a:off x="867606" y="984730"/>
        <a:ext cx="1234887" cy="722938"/>
      </dsp:txXfrm>
    </dsp:sp>
    <dsp:sp modelId="{9441943C-EDE5-4C02-B60B-25065074E901}">
      <dsp:nvSpPr>
        <dsp:cNvPr id="0" name=""/>
        <dsp:cNvSpPr/>
      </dsp:nvSpPr>
      <dsp:spPr>
        <a:xfrm>
          <a:off x="1110950" y="2055060"/>
          <a:ext cx="1692367" cy="115188"/>
        </a:xfrm>
        <a:prstGeom prst="rect">
          <a:avLst/>
        </a:prstGeom>
        <a:solidFill>
          <a:schemeClr val="accent1">
            <a:shade val="90000"/>
            <a:hueOff val="300089"/>
            <a:satOff val="-5542"/>
            <a:lumOff val="2570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90EB34-0EA2-4B5E-8EB5-0D213BAE2492}">
      <dsp:nvSpPr>
        <dsp:cNvPr id="0" name=""/>
        <dsp:cNvSpPr/>
      </dsp:nvSpPr>
      <dsp:spPr>
        <a:xfrm>
          <a:off x="845114" y="1922142"/>
          <a:ext cx="1279871" cy="767922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240958"/>
            <a:satOff val="-5040"/>
            <a:lumOff val="2804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Freeze</a:t>
          </a:r>
          <a:r>
            <a:rPr lang="en-US" sz="1200" kern="1200"/>
            <a:t> fruit juice in ice cube trays and add to water!</a:t>
          </a:r>
          <a:endParaRPr lang="en-US" sz="1200" b="1" kern="1200" cap="small" baseline="0"/>
        </a:p>
      </dsp:txBody>
      <dsp:txXfrm>
        <a:off x="867606" y="1944634"/>
        <a:ext cx="1234887" cy="722938"/>
      </dsp:txXfrm>
    </dsp:sp>
    <dsp:sp modelId="{35FFD5E6-F267-4084-BA91-F65254BAB484}">
      <dsp:nvSpPr>
        <dsp:cNvPr id="0" name=""/>
        <dsp:cNvSpPr/>
      </dsp:nvSpPr>
      <dsp:spPr>
        <a:xfrm rot="16200000">
          <a:off x="2333227" y="1575108"/>
          <a:ext cx="950042" cy="115188"/>
        </a:xfrm>
        <a:prstGeom prst="rect">
          <a:avLst/>
        </a:prstGeom>
        <a:solidFill>
          <a:schemeClr val="accent1">
            <a:shade val="90000"/>
            <a:hueOff val="300089"/>
            <a:satOff val="-5542"/>
            <a:lumOff val="2570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D31FC1-9F7D-484C-9D5F-064EF9057D02}">
      <dsp:nvSpPr>
        <dsp:cNvPr id="0" name=""/>
        <dsp:cNvSpPr/>
      </dsp:nvSpPr>
      <dsp:spPr>
        <a:xfrm>
          <a:off x="2547343" y="1922142"/>
          <a:ext cx="1279871" cy="767922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361436"/>
            <a:satOff val="-7560"/>
            <a:lumOff val="4206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Add</a:t>
          </a:r>
          <a:r>
            <a:rPr lang="en-US" sz="1050" kern="1200"/>
            <a:t> fresh cucumber, lemon, or oranges directly to water for a fun alternative!</a:t>
          </a:r>
          <a:endParaRPr lang="en-US" sz="1050" b="1" kern="1200" cap="small" baseline="0"/>
        </a:p>
      </dsp:txBody>
      <dsp:txXfrm>
        <a:off x="2569835" y="1944634"/>
        <a:ext cx="1234887" cy="722938"/>
      </dsp:txXfrm>
    </dsp:sp>
    <dsp:sp modelId="{5151137C-E2AC-4F91-9A2A-AFA36EFDEF6D}">
      <dsp:nvSpPr>
        <dsp:cNvPr id="0" name=""/>
        <dsp:cNvSpPr/>
      </dsp:nvSpPr>
      <dsp:spPr>
        <a:xfrm rot="16200000">
          <a:off x="2333227" y="615204"/>
          <a:ext cx="950042" cy="115188"/>
        </a:xfrm>
        <a:prstGeom prst="rect">
          <a:avLst/>
        </a:prstGeom>
        <a:solidFill>
          <a:schemeClr val="accent1">
            <a:shade val="90000"/>
            <a:hueOff val="150045"/>
            <a:satOff val="-2771"/>
            <a:lumOff val="1285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48B22B-2496-4F12-AC64-732100A39976}">
      <dsp:nvSpPr>
        <dsp:cNvPr id="0" name=""/>
        <dsp:cNvSpPr/>
      </dsp:nvSpPr>
      <dsp:spPr>
        <a:xfrm>
          <a:off x="2547343" y="962238"/>
          <a:ext cx="1279871" cy="767922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240958"/>
            <a:satOff val="-5040"/>
            <a:lumOff val="2804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Sprinkle</a:t>
          </a:r>
          <a:r>
            <a:rPr lang="en-US" sz="1200" kern="1200"/>
            <a:t> cocoa powder or cinnamon in milk to mix it up!</a:t>
          </a:r>
          <a:endParaRPr lang="en-US" sz="1200" b="1" kern="1200" cap="small" baseline="0"/>
        </a:p>
      </dsp:txBody>
      <dsp:txXfrm>
        <a:off x="2569835" y="984730"/>
        <a:ext cx="1234887" cy="722938"/>
      </dsp:txXfrm>
    </dsp:sp>
    <dsp:sp modelId="{8BA7303B-4C0D-44D4-9E19-1644615D4DD3}">
      <dsp:nvSpPr>
        <dsp:cNvPr id="0" name=""/>
        <dsp:cNvSpPr/>
      </dsp:nvSpPr>
      <dsp:spPr>
        <a:xfrm>
          <a:off x="2547343" y="2334"/>
          <a:ext cx="1279871" cy="767922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120479"/>
            <a:satOff val="-2520"/>
            <a:lumOff val="1402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Blend</a:t>
          </a:r>
          <a:r>
            <a:rPr lang="en-US" sz="1050" kern="1200"/>
            <a:t> milk or yogurt with frozen fruit for a healthy homemade milk shake!</a:t>
          </a:r>
          <a:endParaRPr lang="en-US" sz="1050" b="1" kern="1200" cap="small" baseline="0"/>
        </a:p>
      </dsp:txBody>
      <dsp:txXfrm>
        <a:off x="2569835" y="24826"/>
        <a:ext cx="1234887" cy="7229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7F879-77F9-426A-B6F1-3DBF0A3E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100F2586</Template>
  <TotalTime>124</TotalTime>
  <Pages>1</Pages>
  <Words>6</Words>
  <Characters>36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Staal</dc:creator>
  <cp:lastModifiedBy>Brittany Staal</cp:lastModifiedBy>
  <cp:revision>9</cp:revision>
  <cp:lastPrinted>2017-02-27T13:35:00Z</cp:lastPrinted>
  <dcterms:created xsi:type="dcterms:W3CDTF">2015-03-04T16:11:00Z</dcterms:created>
  <dcterms:modified xsi:type="dcterms:W3CDTF">2017-05-15T16:12:00Z</dcterms:modified>
</cp:coreProperties>
</file>